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4" w:rsidRPr="00B961C2" w:rsidRDefault="006C6CD4" w:rsidP="006C6CD4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ind w:right="89"/>
        <w:jc w:val="center"/>
        <w:rPr>
          <w:rFonts w:ascii="Times New Roman" w:hAnsi="Times New Roman" w:cs="Times New Roman"/>
          <w:color w:val="auto"/>
        </w:rPr>
      </w:pPr>
      <w:r w:rsidRPr="009223B2">
        <w:rPr>
          <w:rFonts w:ascii="Times New Roman" w:hAnsi="Times New Roman" w:cs="Times New Roman"/>
          <w:color w:val="auto"/>
        </w:rPr>
        <w:t>Особенности организации приема в 1 класс</w:t>
      </w:r>
      <w:r>
        <w:rPr>
          <w:rFonts w:ascii="Times New Roman" w:hAnsi="Times New Roman" w:cs="Times New Roman"/>
          <w:color w:val="auto"/>
        </w:rPr>
        <w:t>.</w:t>
      </w:r>
    </w:p>
    <w:p w:rsidR="006C6CD4" w:rsidRPr="009223B2" w:rsidRDefault="006C6CD4" w:rsidP="006C6CD4">
      <w:pPr>
        <w:pStyle w:val="1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spacing w:before="0" w:line="240" w:lineRule="auto"/>
        <w:ind w:right="89"/>
        <w:jc w:val="both"/>
        <w:rPr>
          <w:rFonts w:ascii="Times New Roman" w:hAnsi="Times New Roman" w:cs="Times New Roman"/>
          <w:b w:val="0"/>
          <w:color w:val="auto"/>
        </w:rPr>
      </w:pPr>
      <w:r w:rsidRPr="009223B2">
        <w:rPr>
          <w:rFonts w:ascii="Times New Roman" w:hAnsi="Times New Roman" w:cs="Times New Roman"/>
          <w:b w:val="0"/>
          <w:color w:val="auto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9223B2">
        <w:rPr>
          <w:rFonts w:ascii="Times New Roman" w:hAnsi="Times New Roman" w:cs="Times New Roman"/>
          <w:b w:val="0"/>
          <w:color w:val="auto"/>
        </w:rPr>
        <w:t>лет.</w:t>
      </w:r>
    </w:p>
    <w:p w:rsidR="006C6CD4" w:rsidRPr="009223B2" w:rsidRDefault="006C6CD4" w:rsidP="006C6CD4">
      <w:pPr>
        <w:pStyle w:val="1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spacing w:before="0" w:line="240" w:lineRule="auto"/>
        <w:ind w:right="89"/>
        <w:jc w:val="both"/>
        <w:rPr>
          <w:rFonts w:ascii="Times New Roman" w:hAnsi="Times New Roman" w:cs="Times New Roman"/>
          <w:b w:val="0"/>
          <w:color w:val="auto"/>
        </w:rPr>
      </w:pPr>
      <w:r w:rsidRPr="009223B2">
        <w:rPr>
          <w:rFonts w:ascii="Times New Roman" w:hAnsi="Times New Roman" w:cs="Times New Roman"/>
          <w:b w:val="0"/>
          <w:color w:val="auto"/>
        </w:rPr>
        <w:t xml:space="preserve">По заявлению родителей (законных представителей) детей учредитель Школы вправе разрешить прием детей на </w:t>
      </w:r>
      <w:proofErr w:type="gramStart"/>
      <w:r w:rsidRPr="009223B2">
        <w:rPr>
          <w:rFonts w:ascii="Times New Roman" w:hAnsi="Times New Roman" w:cs="Times New Roman"/>
          <w:b w:val="0"/>
          <w:color w:val="auto"/>
        </w:rPr>
        <w:t>обучение по</w:t>
      </w:r>
      <w:proofErr w:type="gramEnd"/>
      <w:r w:rsidRPr="009223B2">
        <w:rPr>
          <w:rFonts w:ascii="Times New Roman" w:hAnsi="Times New Roman" w:cs="Times New Roman"/>
          <w:b w:val="0"/>
          <w:color w:val="auto"/>
        </w:rPr>
        <w:t xml:space="preserve"> образовательным программам начального общего образования в более раннем или более позднем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9223B2">
        <w:rPr>
          <w:rFonts w:ascii="Times New Roman" w:hAnsi="Times New Roman" w:cs="Times New Roman"/>
          <w:b w:val="0"/>
          <w:color w:val="auto"/>
        </w:rPr>
        <w:t>возрасте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6C6CD4" w:rsidRPr="006C6CD4" w:rsidRDefault="006C6CD4" w:rsidP="006C6CD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D4"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для детей, имеющих право на предоставление места в учреждении в первоочередном порядке, детей, имеющих право преимущественного приема на обучение по образовательным программам начального общего образования, а также проживающих на закрепленной территории, начинается 1 апреля текущего года и завершается 30 июня текущего года.</w:t>
      </w:r>
      <w:proofErr w:type="gramEnd"/>
    </w:p>
    <w:p w:rsidR="006C6CD4" w:rsidRPr="006C6CD4" w:rsidRDefault="006C6CD4" w:rsidP="006C6CD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 w:rsidRPr="006C6CD4">
        <w:rPr>
          <w:rFonts w:ascii="Times New Roman" w:hAnsi="Times New Roman" w:cs="Times New Roman"/>
          <w:sz w:val="28"/>
          <w:szCs w:val="28"/>
        </w:rPr>
        <w:t>Директор Школы издает распорядительный акт о приеме на обучение детей, указанных в разделах 3 и 4, а так же проживающих на закрепленной территории    в течение 3 рабочих дней после завершения приема заявлений о приеме на обучение в первый класс.</w:t>
      </w:r>
    </w:p>
    <w:p w:rsidR="006C6CD4" w:rsidRPr="006C6CD4" w:rsidRDefault="006C6CD4" w:rsidP="006C6CD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 w:rsidRPr="006C6CD4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C6CD4" w:rsidRPr="006C6CD4" w:rsidRDefault="006C6CD4" w:rsidP="006C6CD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 w:rsidRPr="006C6CD4">
        <w:rPr>
          <w:rFonts w:ascii="Times New Roman" w:hAnsi="Times New Roman" w:cs="Times New Roman"/>
          <w:sz w:val="28"/>
          <w:szCs w:val="28"/>
        </w:rPr>
        <w:t xml:space="preserve">Школа, закончив приём в первый класс всех детей, имеющих право на предоставление места в учреждении в первоочередном порядке, детей, имеющих право преимущественного приема на </w:t>
      </w:r>
      <w:proofErr w:type="gramStart"/>
      <w:r w:rsidRPr="006C6CD4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6C6CD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6C6CD4" w:rsidRDefault="006C6CD4" w:rsidP="006C6CD4">
      <w:pPr>
        <w:pStyle w:val="a3"/>
      </w:pPr>
    </w:p>
    <w:p w:rsidR="006C6CD4" w:rsidRPr="006C6CD4" w:rsidRDefault="006C6CD4" w:rsidP="006C6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CD4">
        <w:rPr>
          <w:rFonts w:ascii="Times New Roman" w:hAnsi="Times New Roman" w:cs="Times New Roman"/>
          <w:b/>
          <w:sz w:val="28"/>
          <w:szCs w:val="28"/>
        </w:rPr>
        <w:t>Документы для подачи заявления</w:t>
      </w:r>
    </w:p>
    <w:p w:rsidR="006C6CD4" w:rsidRPr="009223B2" w:rsidRDefault="006C6CD4" w:rsidP="006C6CD4">
      <w:pPr>
        <w:pStyle w:val="1"/>
        <w:keepNext w:val="0"/>
        <w:keepLines w:val="0"/>
        <w:widowControl w:val="0"/>
        <w:tabs>
          <w:tab w:val="left" w:pos="142"/>
        </w:tabs>
        <w:autoSpaceDE w:val="0"/>
        <w:autoSpaceDN w:val="0"/>
        <w:spacing w:before="0" w:line="240" w:lineRule="auto"/>
        <w:ind w:left="142"/>
        <w:jc w:val="both"/>
        <w:rPr>
          <w:rFonts w:ascii="Times New Roman" w:hAnsi="Times New Roman" w:cs="Times New Roman"/>
          <w:b w:val="0"/>
          <w:color w:val="auto"/>
        </w:rPr>
      </w:pPr>
      <w:r w:rsidRPr="009223B2">
        <w:rPr>
          <w:rFonts w:ascii="Times New Roman" w:hAnsi="Times New Roman" w:cs="Times New Roman"/>
          <w:b w:val="0"/>
          <w:color w:val="auto"/>
        </w:rPr>
        <w:t>Для приема родител</w:t>
      </w:r>
      <w:proofErr w:type="gramStart"/>
      <w:r w:rsidRPr="009223B2">
        <w:rPr>
          <w:rFonts w:ascii="Times New Roman" w:hAnsi="Times New Roman" w:cs="Times New Roman"/>
          <w:b w:val="0"/>
          <w:color w:val="auto"/>
        </w:rPr>
        <w:t>ь(</w:t>
      </w:r>
      <w:proofErr w:type="gramEnd"/>
      <w:r w:rsidRPr="009223B2">
        <w:rPr>
          <w:rFonts w:ascii="Times New Roman" w:hAnsi="Times New Roman" w:cs="Times New Roman"/>
          <w:b w:val="0"/>
          <w:color w:val="auto"/>
        </w:rPr>
        <w:t>-и) (законный(-</w:t>
      </w:r>
      <w:proofErr w:type="spellStart"/>
      <w:r w:rsidRPr="009223B2">
        <w:rPr>
          <w:rFonts w:ascii="Times New Roman" w:hAnsi="Times New Roman" w:cs="Times New Roman"/>
          <w:b w:val="0"/>
          <w:color w:val="auto"/>
        </w:rPr>
        <w:t>ые</w:t>
      </w:r>
      <w:proofErr w:type="spellEnd"/>
      <w:r w:rsidRPr="009223B2">
        <w:rPr>
          <w:rFonts w:ascii="Times New Roman" w:hAnsi="Times New Roman" w:cs="Times New Roman"/>
          <w:b w:val="0"/>
          <w:color w:val="auto"/>
        </w:rPr>
        <w:t>) представитель(-и) ребенка или поступающий представляют следующие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9223B2">
        <w:rPr>
          <w:rFonts w:ascii="Times New Roman" w:hAnsi="Times New Roman" w:cs="Times New Roman"/>
          <w:b w:val="0"/>
          <w:color w:val="auto"/>
        </w:rPr>
        <w:t>документы:</w:t>
      </w:r>
    </w:p>
    <w:p w:rsidR="006C6CD4" w:rsidRPr="009223B2" w:rsidRDefault="006C6CD4" w:rsidP="006C6CD4">
      <w:pPr>
        <w:pStyle w:val="a4"/>
        <w:numPr>
          <w:ilvl w:val="0"/>
          <w:numId w:val="5"/>
        </w:numPr>
        <w:ind w:right="127"/>
        <w:rPr>
          <w:sz w:val="28"/>
          <w:szCs w:val="28"/>
        </w:rPr>
      </w:pPr>
      <w:r w:rsidRPr="009223B2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6C6CD4" w:rsidRPr="009223B2" w:rsidRDefault="006C6CD4" w:rsidP="006C6CD4">
      <w:pPr>
        <w:pStyle w:val="a4"/>
        <w:numPr>
          <w:ilvl w:val="0"/>
          <w:numId w:val="5"/>
        </w:numPr>
        <w:ind w:right="123"/>
        <w:rPr>
          <w:sz w:val="28"/>
          <w:szCs w:val="28"/>
        </w:rPr>
      </w:pPr>
      <w:r w:rsidRPr="009223B2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6C6CD4" w:rsidRPr="009223B2" w:rsidRDefault="006C6CD4" w:rsidP="006C6CD4">
      <w:pPr>
        <w:pStyle w:val="a4"/>
        <w:numPr>
          <w:ilvl w:val="0"/>
          <w:numId w:val="5"/>
        </w:numPr>
        <w:ind w:right="125"/>
        <w:rPr>
          <w:sz w:val="28"/>
          <w:szCs w:val="28"/>
        </w:rPr>
      </w:pPr>
      <w:r w:rsidRPr="009223B2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6C6CD4" w:rsidRPr="009223B2" w:rsidRDefault="006C6CD4" w:rsidP="006C6CD4">
      <w:pPr>
        <w:pStyle w:val="a4"/>
        <w:numPr>
          <w:ilvl w:val="0"/>
          <w:numId w:val="5"/>
        </w:numPr>
        <w:ind w:right="123"/>
        <w:rPr>
          <w:sz w:val="28"/>
          <w:szCs w:val="28"/>
        </w:rPr>
      </w:pPr>
      <w:proofErr w:type="gramStart"/>
      <w:r w:rsidRPr="009223B2">
        <w:rPr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Pr="009223B2">
        <w:rPr>
          <w:sz w:val="28"/>
          <w:szCs w:val="28"/>
        </w:rPr>
        <w:lastRenderedPageBreak/>
        <w:t>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C6CD4" w:rsidRPr="009223B2" w:rsidRDefault="006C6CD4" w:rsidP="006C6CD4">
      <w:pPr>
        <w:pStyle w:val="a4"/>
        <w:numPr>
          <w:ilvl w:val="0"/>
          <w:numId w:val="5"/>
        </w:numPr>
        <w:ind w:right="120"/>
        <w:rPr>
          <w:sz w:val="28"/>
          <w:szCs w:val="28"/>
        </w:rPr>
      </w:pPr>
      <w:r w:rsidRPr="009223B2">
        <w:rPr>
          <w:sz w:val="28"/>
          <w:szCs w:val="28"/>
        </w:rPr>
        <w:t>справку с места работы родител</w:t>
      </w:r>
      <w:proofErr w:type="gramStart"/>
      <w:r w:rsidRPr="009223B2">
        <w:rPr>
          <w:sz w:val="28"/>
          <w:szCs w:val="28"/>
        </w:rPr>
        <w:t>я(</w:t>
      </w:r>
      <w:proofErr w:type="gramEnd"/>
      <w:r w:rsidRPr="009223B2">
        <w:rPr>
          <w:sz w:val="28"/>
          <w:szCs w:val="28"/>
        </w:rPr>
        <w:t>-ей) (законного(-ых) представителя(-ей) ребенка (при наличии права первоочередного приема на обучение);</w:t>
      </w:r>
    </w:p>
    <w:p w:rsidR="006C6CD4" w:rsidRPr="00054E04" w:rsidRDefault="006C6CD4" w:rsidP="006C6CD4">
      <w:pPr>
        <w:pStyle w:val="a4"/>
        <w:numPr>
          <w:ilvl w:val="0"/>
          <w:numId w:val="5"/>
        </w:numPr>
        <w:ind w:right="119"/>
        <w:rPr>
          <w:sz w:val="28"/>
          <w:szCs w:val="28"/>
        </w:rPr>
      </w:pPr>
      <w:r w:rsidRPr="009223B2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6C6CD4" w:rsidRDefault="006C6CD4" w:rsidP="006C6CD4">
      <w:pPr>
        <w:pStyle w:val="a4"/>
        <w:ind w:right="119"/>
        <w:rPr>
          <w:sz w:val="28"/>
          <w:szCs w:val="28"/>
        </w:rPr>
      </w:pPr>
    </w:p>
    <w:p w:rsidR="006C6CD4" w:rsidRDefault="006C6CD4" w:rsidP="006C6CD4">
      <w:pPr>
        <w:pStyle w:val="a4"/>
        <w:ind w:right="119"/>
        <w:rPr>
          <w:sz w:val="28"/>
          <w:szCs w:val="28"/>
        </w:rPr>
      </w:pPr>
      <w:r w:rsidRPr="009223B2">
        <w:rPr>
          <w:sz w:val="28"/>
          <w:szCs w:val="28"/>
        </w:rPr>
        <w:t>Родител</w:t>
      </w:r>
      <w:proofErr w:type="gramStart"/>
      <w:r w:rsidRPr="009223B2">
        <w:rPr>
          <w:sz w:val="28"/>
          <w:szCs w:val="28"/>
        </w:rPr>
        <w:t>ь(</w:t>
      </w:r>
      <w:proofErr w:type="gramEnd"/>
      <w:r w:rsidRPr="009223B2">
        <w:rPr>
          <w:sz w:val="28"/>
          <w:szCs w:val="28"/>
        </w:rPr>
        <w:t>-и) (законный(-</w:t>
      </w:r>
      <w:proofErr w:type="spellStart"/>
      <w:r w:rsidRPr="009223B2">
        <w:rPr>
          <w:sz w:val="28"/>
          <w:szCs w:val="28"/>
        </w:rPr>
        <w:t>ые</w:t>
      </w:r>
      <w:proofErr w:type="spellEnd"/>
      <w:r w:rsidRPr="009223B2">
        <w:rPr>
          <w:sz w:val="28"/>
          <w:szCs w:val="28"/>
        </w:rPr>
        <w:t>) представитель(-и) ребенка, являющегося иностранным гражданином или лицом без гражданства, дополнительно предъявляет(-ют) документ, подтверждающий родство заявителя(-ей) (или законность представления прав ребенка), и документ, подтверждающий право ребенка на пребывание в Российской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Федерации.</w:t>
      </w:r>
    </w:p>
    <w:p w:rsidR="006C6CD4" w:rsidRPr="009223B2" w:rsidRDefault="006C6CD4" w:rsidP="006C6CD4">
      <w:pPr>
        <w:pStyle w:val="a4"/>
        <w:ind w:right="119"/>
        <w:rPr>
          <w:sz w:val="28"/>
          <w:szCs w:val="28"/>
        </w:rPr>
      </w:pPr>
    </w:p>
    <w:p w:rsidR="006C6CD4" w:rsidRPr="009223B2" w:rsidRDefault="006C6CD4" w:rsidP="006C6CD4">
      <w:pPr>
        <w:pStyle w:val="a4"/>
        <w:ind w:right="119"/>
        <w:rPr>
          <w:sz w:val="28"/>
          <w:szCs w:val="28"/>
        </w:rPr>
      </w:pPr>
      <w:r w:rsidRPr="009223B2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порядке переводом на русский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язык.</w:t>
      </w:r>
    </w:p>
    <w:p w:rsidR="006C6CD4" w:rsidRDefault="006C6CD4" w:rsidP="006C6CD4">
      <w:bookmarkStart w:id="0" w:name="_GoBack"/>
      <w:bookmarkEnd w:id="0"/>
    </w:p>
    <w:p w:rsidR="006C6CD4" w:rsidRPr="006C6CD4" w:rsidRDefault="006C6CD4" w:rsidP="006C6CD4">
      <w:pPr>
        <w:jc w:val="center"/>
        <w:rPr>
          <w:rFonts w:ascii="Times New Roman" w:hAnsi="Times New Roman" w:cs="Times New Roman"/>
          <w:b/>
          <w:sz w:val="28"/>
        </w:rPr>
      </w:pPr>
      <w:r w:rsidRPr="006C6CD4">
        <w:rPr>
          <w:rFonts w:ascii="Times New Roman" w:hAnsi="Times New Roman" w:cs="Times New Roman"/>
          <w:b/>
          <w:sz w:val="28"/>
        </w:rPr>
        <w:t>Способы подачи заявления</w:t>
      </w:r>
    </w:p>
    <w:p w:rsidR="006C6CD4" w:rsidRPr="006C6CD4" w:rsidRDefault="006C6CD4" w:rsidP="006C6CD4">
      <w:r w:rsidRPr="009223B2">
        <w:rPr>
          <w:rFonts w:ascii="Times New Roman" w:hAnsi="Times New Roman" w:cs="Times New Roman"/>
          <w:sz w:val="28"/>
          <w:szCs w:val="28"/>
        </w:rPr>
        <w:t>Заявление о приеме на обучение и до</w:t>
      </w:r>
      <w:r>
        <w:rPr>
          <w:rFonts w:ascii="Times New Roman" w:hAnsi="Times New Roman" w:cs="Times New Roman"/>
          <w:sz w:val="28"/>
          <w:szCs w:val="28"/>
        </w:rPr>
        <w:t>кументы для приема на обучение</w:t>
      </w:r>
      <w:r w:rsidRPr="009223B2">
        <w:rPr>
          <w:rFonts w:ascii="Times New Roman" w:hAnsi="Times New Roman" w:cs="Times New Roman"/>
          <w:sz w:val="28"/>
          <w:szCs w:val="28"/>
        </w:rPr>
        <w:t xml:space="preserve"> подаются одним из следующих способов:</w:t>
      </w:r>
    </w:p>
    <w:p w:rsidR="006C6CD4" w:rsidRPr="009223B2" w:rsidRDefault="006C6CD4" w:rsidP="006C6CD4">
      <w:pPr>
        <w:pStyle w:val="a4"/>
        <w:numPr>
          <w:ilvl w:val="0"/>
          <w:numId w:val="2"/>
        </w:numPr>
        <w:ind w:left="709" w:right="-40" w:hanging="283"/>
        <w:rPr>
          <w:sz w:val="28"/>
          <w:szCs w:val="28"/>
        </w:rPr>
      </w:pPr>
      <w:r w:rsidRPr="009223B2">
        <w:rPr>
          <w:sz w:val="28"/>
          <w:szCs w:val="28"/>
        </w:rPr>
        <w:t>лично в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Школе;</w:t>
      </w:r>
    </w:p>
    <w:p w:rsidR="006C6CD4" w:rsidRPr="009223B2" w:rsidRDefault="006C6CD4" w:rsidP="006C6CD4">
      <w:pPr>
        <w:pStyle w:val="a4"/>
        <w:numPr>
          <w:ilvl w:val="0"/>
          <w:numId w:val="2"/>
        </w:numPr>
        <w:ind w:left="709" w:right="-40" w:hanging="283"/>
        <w:rPr>
          <w:sz w:val="28"/>
          <w:szCs w:val="28"/>
        </w:rPr>
      </w:pPr>
      <w:r w:rsidRPr="009223B2">
        <w:rPr>
          <w:sz w:val="28"/>
          <w:szCs w:val="28"/>
        </w:rPr>
        <w:t>через операторов почтовой связи общего пользования заказным письмом с уведомлением о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вручении;</w:t>
      </w:r>
    </w:p>
    <w:p w:rsidR="006C6CD4" w:rsidRDefault="006C6CD4" w:rsidP="006C6CD4">
      <w:pPr>
        <w:pStyle w:val="a4"/>
        <w:numPr>
          <w:ilvl w:val="0"/>
          <w:numId w:val="2"/>
        </w:numPr>
        <w:ind w:left="709" w:right="-40" w:hanging="283"/>
        <w:rPr>
          <w:sz w:val="28"/>
          <w:szCs w:val="28"/>
        </w:rPr>
      </w:pPr>
      <w:r w:rsidRPr="009223B2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учреждения, в том числе с использованием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функционала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сайта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Школы в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или иным способом с использованием сети</w:t>
      </w:r>
      <w:r>
        <w:rPr>
          <w:sz w:val="28"/>
          <w:szCs w:val="28"/>
        </w:rPr>
        <w:t xml:space="preserve"> </w:t>
      </w:r>
      <w:r w:rsidRPr="009223B2">
        <w:rPr>
          <w:sz w:val="28"/>
          <w:szCs w:val="28"/>
        </w:rPr>
        <w:t>Интернет;</w:t>
      </w:r>
    </w:p>
    <w:p w:rsidR="006C6CD4" w:rsidRPr="009223B2" w:rsidRDefault="006C6CD4" w:rsidP="006C6CD4">
      <w:pPr>
        <w:pStyle w:val="a4"/>
        <w:numPr>
          <w:ilvl w:val="0"/>
          <w:numId w:val="2"/>
        </w:numPr>
        <w:ind w:left="709" w:right="-40" w:hanging="283"/>
        <w:rPr>
          <w:sz w:val="28"/>
          <w:szCs w:val="28"/>
        </w:rPr>
      </w:pPr>
      <w:r w:rsidRPr="009223B2">
        <w:rPr>
          <w:sz w:val="28"/>
          <w:szCs w:val="28"/>
        </w:rPr>
        <w:t>направлено в форме электронного документа с использованием информационно-телекоммуникационных сетей общего пользования: через открытую часть модуля АИС «Е-услуги. Образование» Сахалинской области.</w:t>
      </w:r>
    </w:p>
    <w:p w:rsidR="006C6CD4" w:rsidRDefault="006C6CD4" w:rsidP="006C6CD4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ind w:right="89"/>
        <w:jc w:val="center"/>
        <w:rPr>
          <w:rFonts w:ascii="Times New Roman" w:hAnsi="Times New Roman" w:cs="Times New Roman"/>
          <w:color w:val="auto"/>
        </w:rPr>
      </w:pPr>
    </w:p>
    <w:p w:rsidR="006C6CD4" w:rsidRDefault="006C6CD4" w:rsidP="006C6CD4">
      <w:pPr>
        <w:pStyle w:val="a3"/>
      </w:pPr>
    </w:p>
    <w:p w:rsidR="006C6CD4" w:rsidRDefault="006C6CD4"/>
    <w:sectPr w:rsidR="006C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984"/>
    <w:multiLevelType w:val="multilevel"/>
    <w:tmpl w:val="C1D0F052"/>
    <w:lvl w:ilvl="0">
      <w:start w:val="5"/>
      <w:numFmt w:val="decimal"/>
      <w:lvlText w:val="%1"/>
      <w:lvlJc w:val="left"/>
      <w:pPr>
        <w:ind w:left="102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5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64"/>
      </w:pPr>
      <w:rPr>
        <w:rFonts w:hint="default"/>
        <w:lang w:val="ru-RU" w:eastAsia="ru-RU" w:bidi="ru-RU"/>
      </w:rPr>
    </w:lvl>
  </w:abstractNum>
  <w:abstractNum w:abstractNumId="1">
    <w:nsid w:val="47193D28"/>
    <w:multiLevelType w:val="hybridMultilevel"/>
    <w:tmpl w:val="E9922450"/>
    <w:lvl w:ilvl="0" w:tplc="244CE9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CB6C10"/>
    <w:multiLevelType w:val="multilevel"/>
    <w:tmpl w:val="3636463E"/>
    <w:lvl w:ilvl="0">
      <w:start w:val="1"/>
      <w:numFmt w:val="decimal"/>
      <w:lvlText w:val="%1"/>
      <w:lvlJc w:val="left"/>
      <w:pPr>
        <w:ind w:left="102" w:hanging="62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2723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4">
      <w:numFmt w:val="bullet"/>
      <w:lvlText w:val="•"/>
      <w:lvlJc w:val="left"/>
      <w:pPr>
        <w:ind w:left="510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6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0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8" w:hanging="504"/>
      </w:pPr>
      <w:rPr>
        <w:rFonts w:hint="default"/>
        <w:lang w:val="ru-RU" w:eastAsia="ru-RU" w:bidi="ru-RU"/>
      </w:rPr>
    </w:lvl>
  </w:abstractNum>
  <w:abstractNum w:abstractNumId="3">
    <w:nsid w:val="4FC17777"/>
    <w:multiLevelType w:val="hybridMultilevel"/>
    <w:tmpl w:val="C810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02788"/>
    <w:multiLevelType w:val="hybridMultilevel"/>
    <w:tmpl w:val="8814DD94"/>
    <w:lvl w:ilvl="0" w:tplc="9678133C">
      <w:start w:val="1"/>
      <w:numFmt w:val="bullet"/>
      <w:lvlText w:val="-"/>
      <w:lvlJc w:val="left"/>
      <w:pPr>
        <w:ind w:left="102" w:hanging="205"/>
      </w:pPr>
      <w:rPr>
        <w:rFonts w:ascii="Stencil" w:hAnsi="Stencil" w:hint="default"/>
        <w:w w:val="100"/>
        <w:sz w:val="27"/>
        <w:szCs w:val="27"/>
        <w:lang w:val="ru-RU" w:eastAsia="ru-RU" w:bidi="ru-RU"/>
      </w:rPr>
    </w:lvl>
    <w:lvl w:ilvl="1" w:tplc="B05C6410">
      <w:numFmt w:val="bullet"/>
      <w:lvlText w:val="•"/>
      <w:lvlJc w:val="left"/>
      <w:pPr>
        <w:ind w:left="1076" w:hanging="205"/>
      </w:pPr>
      <w:rPr>
        <w:rFonts w:hint="default"/>
        <w:lang w:val="ru-RU" w:eastAsia="ru-RU" w:bidi="ru-RU"/>
      </w:rPr>
    </w:lvl>
    <w:lvl w:ilvl="2" w:tplc="3F922BEA">
      <w:numFmt w:val="bullet"/>
      <w:lvlText w:val="•"/>
      <w:lvlJc w:val="left"/>
      <w:pPr>
        <w:ind w:left="2053" w:hanging="205"/>
      </w:pPr>
      <w:rPr>
        <w:rFonts w:hint="default"/>
        <w:lang w:val="ru-RU" w:eastAsia="ru-RU" w:bidi="ru-RU"/>
      </w:rPr>
    </w:lvl>
    <w:lvl w:ilvl="3" w:tplc="027CCAD4">
      <w:numFmt w:val="bullet"/>
      <w:lvlText w:val="•"/>
      <w:lvlJc w:val="left"/>
      <w:pPr>
        <w:ind w:left="3029" w:hanging="205"/>
      </w:pPr>
      <w:rPr>
        <w:rFonts w:hint="default"/>
        <w:lang w:val="ru-RU" w:eastAsia="ru-RU" w:bidi="ru-RU"/>
      </w:rPr>
    </w:lvl>
    <w:lvl w:ilvl="4" w:tplc="B1E8BE88">
      <w:numFmt w:val="bullet"/>
      <w:lvlText w:val="•"/>
      <w:lvlJc w:val="left"/>
      <w:pPr>
        <w:ind w:left="4006" w:hanging="205"/>
      </w:pPr>
      <w:rPr>
        <w:rFonts w:hint="default"/>
        <w:lang w:val="ru-RU" w:eastAsia="ru-RU" w:bidi="ru-RU"/>
      </w:rPr>
    </w:lvl>
    <w:lvl w:ilvl="5" w:tplc="0700F794">
      <w:numFmt w:val="bullet"/>
      <w:lvlText w:val="•"/>
      <w:lvlJc w:val="left"/>
      <w:pPr>
        <w:ind w:left="4983" w:hanging="205"/>
      </w:pPr>
      <w:rPr>
        <w:rFonts w:hint="default"/>
        <w:lang w:val="ru-RU" w:eastAsia="ru-RU" w:bidi="ru-RU"/>
      </w:rPr>
    </w:lvl>
    <w:lvl w:ilvl="6" w:tplc="6D500DF8">
      <w:numFmt w:val="bullet"/>
      <w:lvlText w:val="•"/>
      <w:lvlJc w:val="left"/>
      <w:pPr>
        <w:ind w:left="5959" w:hanging="205"/>
      </w:pPr>
      <w:rPr>
        <w:rFonts w:hint="default"/>
        <w:lang w:val="ru-RU" w:eastAsia="ru-RU" w:bidi="ru-RU"/>
      </w:rPr>
    </w:lvl>
    <w:lvl w:ilvl="7" w:tplc="5F4C67AE">
      <w:numFmt w:val="bullet"/>
      <w:lvlText w:val="•"/>
      <w:lvlJc w:val="left"/>
      <w:pPr>
        <w:ind w:left="6936" w:hanging="205"/>
      </w:pPr>
      <w:rPr>
        <w:rFonts w:hint="default"/>
        <w:lang w:val="ru-RU" w:eastAsia="ru-RU" w:bidi="ru-RU"/>
      </w:rPr>
    </w:lvl>
    <w:lvl w:ilvl="8" w:tplc="1004D154">
      <w:numFmt w:val="bullet"/>
      <w:lvlText w:val="•"/>
      <w:lvlJc w:val="left"/>
      <w:pPr>
        <w:ind w:left="7913" w:hanging="205"/>
      </w:pPr>
      <w:rPr>
        <w:rFonts w:hint="default"/>
        <w:lang w:val="ru-RU" w:eastAsia="ru-RU" w:bidi="ru-RU"/>
      </w:rPr>
    </w:lvl>
  </w:abstractNum>
  <w:abstractNum w:abstractNumId="5">
    <w:nsid w:val="785226F3"/>
    <w:multiLevelType w:val="hybridMultilevel"/>
    <w:tmpl w:val="D7CE7ECC"/>
    <w:lvl w:ilvl="0" w:tplc="04190011">
      <w:start w:val="1"/>
      <w:numFmt w:val="decimal"/>
      <w:lvlText w:val="%1)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5"/>
    <w:rsid w:val="00022035"/>
    <w:rsid w:val="006C6CD4"/>
    <w:rsid w:val="009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6CD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C6CD4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C6CD4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C6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6CD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C6CD4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C6CD4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C6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2021-03-11T03:24:00Z</dcterms:created>
  <dcterms:modified xsi:type="dcterms:W3CDTF">2021-03-11T03:33:00Z</dcterms:modified>
</cp:coreProperties>
</file>